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173" w:rsidRDefault="00F42173" w:rsidP="00F42173">
      <w:pPr>
        <w:jc w:val="center"/>
        <w:rPr>
          <w:rFonts w:ascii="Times New Roman" w:hAnsi="Times New Roman" w:cs="Times New Roman"/>
          <w:sz w:val="28"/>
          <w:szCs w:val="28"/>
        </w:rPr>
      </w:pPr>
      <w:r w:rsidRPr="00F42173">
        <w:rPr>
          <w:rFonts w:ascii="Times New Roman" w:hAnsi="Times New Roman" w:cs="Times New Roman"/>
          <w:sz w:val="28"/>
          <w:szCs w:val="28"/>
        </w:rPr>
        <w:t>План методического объединения по культурно-массовому направлению</w:t>
      </w:r>
    </w:p>
    <w:p w:rsidR="00A00226" w:rsidRPr="00F42173" w:rsidRDefault="006757CB" w:rsidP="00F421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2022-2023 учебный год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F42173" w:rsidTr="00F42173">
        <w:tc>
          <w:tcPr>
            <w:tcW w:w="3190" w:type="dxa"/>
          </w:tcPr>
          <w:p w:rsidR="00F42173" w:rsidRPr="00F42173" w:rsidRDefault="00F42173" w:rsidP="00F42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173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3190" w:type="dxa"/>
          </w:tcPr>
          <w:p w:rsidR="00F42173" w:rsidRPr="00F42173" w:rsidRDefault="00F42173" w:rsidP="006D6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173"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  <w:r w:rsidR="006D607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42173">
              <w:rPr>
                <w:rFonts w:ascii="Times New Roman" w:hAnsi="Times New Roman" w:cs="Times New Roman"/>
                <w:sz w:val="28"/>
                <w:szCs w:val="28"/>
              </w:rPr>
              <w:t xml:space="preserve"> дата</w:t>
            </w:r>
            <w:r w:rsidR="006D6071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</w:t>
            </w:r>
          </w:p>
        </w:tc>
        <w:tc>
          <w:tcPr>
            <w:tcW w:w="3191" w:type="dxa"/>
          </w:tcPr>
          <w:p w:rsidR="00F42173" w:rsidRPr="00F42173" w:rsidRDefault="00F42173" w:rsidP="00F42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173">
              <w:rPr>
                <w:rFonts w:ascii="Times New Roman" w:hAnsi="Times New Roman" w:cs="Times New Roman"/>
                <w:sz w:val="28"/>
                <w:szCs w:val="28"/>
              </w:rPr>
              <w:t>Организаторы</w:t>
            </w:r>
          </w:p>
        </w:tc>
      </w:tr>
      <w:tr w:rsidR="00F42173" w:rsidTr="00F42173">
        <w:tc>
          <w:tcPr>
            <w:tcW w:w="3190" w:type="dxa"/>
          </w:tcPr>
          <w:p w:rsidR="00F42173" w:rsidRPr="00F42173" w:rsidRDefault="00A00226" w:rsidP="00A00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методического объединения </w:t>
            </w:r>
            <w:r w:rsidR="00081843" w:rsidRPr="00F42173">
              <w:rPr>
                <w:rFonts w:ascii="Times New Roman" w:hAnsi="Times New Roman" w:cs="Times New Roman"/>
                <w:sz w:val="28"/>
                <w:szCs w:val="28"/>
              </w:rPr>
              <w:t>по культурно-массовому направлению</w:t>
            </w:r>
          </w:p>
        </w:tc>
        <w:tc>
          <w:tcPr>
            <w:tcW w:w="3190" w:type="dxa"/>
          </w:tcPr>
          <w:p w:rsidR="00A00226" w:rsidRPr="00F42173" w:rsidRDefault="00A00226" w:rsidP="006002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3191" w:type="dxa"/>
          </w:tcPr>
          <w:p w:rsidR="00F42173" w:rsidRPr="00F42173" w:rsidRDefault="00A00226" w:rsidP="00A00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методического объединения</w:t>
            </w:r>
          </w:p>
        </w:tc>
      </w:tr>
      <w:tr w:rsidR="00F42173" w:rsidTr="00F42173">
        <w:tc>
          <w:tcPr>
            <w:tcW w:w="3190" w:type="dxa"/>
          </w:tcPr>
          <w:p w:rsidR="00F42173" w:rsidRPr="00F42173" w:rsidRDefault="006002E7" w:rsidP="00600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Фестиваль национальных культур</w:t>
            </w:r>
            <w:r w:rsidR="004D09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90" w:type="dxa"/>
          </w:tcPr>
          <w:p w:rsidR="00F42173" w:rsidRPr="00F42173" w:rsidRDefault="006002E7" w:rsidP="006002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191" w:type="dxa"/>
          </w:tcPr>
          <w:p w:rsidR="00F42173" w:rsidRPr="00F42173" w:rsidRDefault="006002E7" w:rsidP="004D0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«Читинская государственная медицинская академия» Минздрава России</w:t>
            </w:r>
            <w:r w:rsidR="004D09CA">
              <w:rPr>
                <w:rFonts w:ascii="Times New Roman" w:hAnsi="Times New Roman" w:cs="Times New Roman"/>
                <w:sz w:val="28"/>
                <w:szCs w:val="28"/>
              </w:rPr>
              <w:t xml:space="preserve"> (участники все вузы Забайкальского края) </w:t>
            </w:r>
          </w:p>
        </w:tc>
      </w:tr>
      <w:tr w:rsidR="006002E7" w:rsidTr="00F42173">
        <w:tc>
          <w:tcPr>
            <w:tcW w:w="3190" w:type="dxa"/>
          </w:tcPr>
          <w:p w:rsidR="006002E7" w:rsidRPr="00F42173" w:rsidRDefault="006002E7" w:rsidP="006B2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 «</w:t>
            </w:r>
            <w:r w:rsidR="006B2A7D">
              <w:rPr>
                <w:rFonts w:ascii="Times New Roman" w:hAnsi="Times New Roman" w:cs="Times New Roman"/>
                <w:sz w:val="28"/>
                <w:szCs w:val="28"/>
              </w:rPr>
              <w:t>Современные подходы к организации культурно-массовых мероприятий в ВПО,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учшие практики работы творческих центров и отделов по культурно-массовой работе»</w:t>
            </w:r>
          </w:p>
        </w:tc>
        <w:tc>
          <w:tcPr>
            <w:tcW w:w="3190" w:type="dxa"/>
          </w:tcPr>
          <w:p w:rsidR="006002E7" w:rsidRPr="00F42173" w:rsidRDefault="006002E7" w:rsidP="006002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191" w:type="dxa"/>
          </w:tcPr>
          <w:p w:rsidR="006002E7" w:rsidRPr="00F42173" w:rsidRDefault="005D0946" w:rsidP="00222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Читинский институт (филиал) ФГБОУ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«Байкальский государственный университет»</w:t>
            </w:r>
            <w:r w:rsidR="00392DAA">
              <w:rPr>
                <w:rFonts w:ascii="Times New Roman" w:hAnsi="Times New Roman" w:cs="Times New Roman"/>
                <w:sz w:val="28"/>
                <w:szCs w:val="28"/>
              </w:rPr>
              <w:t>, Забайкальский государственный университет</w:t>
            </w:r>
          </w:p>
        </w:tc>
      </w:tr>
      <w:tr w:rsidR="006002E7" w:rsidTr="00F42173">
        <w:tc>
          <w:tcPr>
            <w:tcW w:w="3190" w:type="dxa"/>
          </w:tcPr>
          <w:p w:rsidR="006002E7" w:rsidRPr="00F42173" w:rsidRDefault="006002E7" w:rsidP="00600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Встреча с представителями Министерства </w:t>
            </w:r>
            <w:r w:rsidR="006B2A7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ультуры и учреждений культуры города</w:t>
            </w:r>
          </w:p>
        </w:tc>
        <w:tc>
          <w:tcPr>
            <w:tcW w:w="3190" w:type="dxa"/>
          </w:tcPr>
          <w:p w:rsidR="006002E7" w:rsidRPr="00F42173" w:rsidRDefault="006002E7" w:rsidP="006002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191" w:type="dxa"/>
          </w:tcPr>
          <w:p w:rsidR="006002E7" w:rsidRPr="00F42173" w:rsidRDefault="006002E7" w:rsidP="00F15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Забайкальский государственный университет</w:t>
            </w:r>
          </w:p>
        </w:tc>
      </w:tr>
      <w:tr w:rsidR="006002E7" w:rsidTr="00F42173">
        <w:tc>
          <w:tcPr>
            <w:tcW w:w="3190" w:type="dxa"/>
          </w:tcPr>
          <w:p w:rsidR="006002E7" w:rsidRPr="006002E7" w:rsidRDefault="006002E7" w:rsidP="00F15E4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 «</w:t>
            </w:r>
            <w:r w:rsidRPr="006002E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Разработка показателей и критериев эффективности воспитательной работы и молодёжной политики в вузах Забайкальского края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3190" w:type="dxa"/>
          </w:tcPr>
          <w:p w:rsidR="006002E7" w:rsidRPr="006002E7" w:rsidRDefault="006B2A7D" w:rsidP="006002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Декабрь</w:t>
            </w:r>
          </w:p>
        </w:tc>
        <w:tc>
          <w:tcPr>
            <w:tcW w:w="3191" w:type="dxa"/>
          </w:tcPr>
          <w:p w:rsidR="006002E7" w:rsidRPr="006002E7" w:rsidRDefault="006B2A7D" w:rsidP="006B2A7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Забайкальский институт железнодорожного транспорта</w:t>
            </w:r>
          </w:p>
        </w:tc>
      </w:tr>
      <w:tr w:rsidR="006B2A7D" w:rsidTr="00F42173">
        <w:tc>
          <w:tcPr>
            <w:tcW w:w="3190" w:type="dxa"/>
          </w:tcPr>
          <w:p w:rsidR="006B2A7D" w:rsidRDefault="006B2A7D" w:rsidP="006B2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семинарах, конференциях по вопросам культурно-массового направления</w:t>
            </w:r>
          </w:p>
        </w:tc>
        <w:tc>
          <w:tcPr>
            <w:tcW w:w="3190" w:type="dxa"/>
          </w:tcPr>
          <w:p w:rsidR="006B2A7D" w:rsidRPr="006002E7" w:rsidRDefault="006B2A7D" w:rsidP="006002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3191" w:type="dxa"/>
          </w:tcPr>
          <w:p w:rsidR="006B2A7D" w:rsidRPr="006002E7" w:rsidRDefault="006B2A7D" w:rsidP="00F15E4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методического объединения</w:t>
            </w:r>
          </w:p>
        </w:tc>
      </w:tr>
    </w:tbl>
    <w:p w:rsidR="006B2A7D" w:rsidRPr="00F42173" w:rsidRDefault="006B2A7D" w:rsidP="006B2A7D">
      <w:pPr>
        <w:rPr>
          <w:rFonts w:ascii="Times New Roman" w:hAnsi="Times New Roman" w:cs="Times New Roman"/>
          <w:sz w:val="28"/>
          <w:szCs w:val="28"/>
        </w:rPr>
      </w:pPr>
    </w:p>
    <w:sectPr w:rsidR="006B2A7D" w:rsidRPr="00F42173" w:rsidSect="00C97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2173"/>
    <w:rsid w:val="00081843"/>
    <w:rsid w:val="00210BA5"/>
    <w:rsid w:val="0036429F"/>
    <w:rsid w:val="00392DAA"/>
    <w:rsid w:val="004D09CA"/>
    <w:rsid w:val="0050114B"/>
    <w:rsid w:val="0057424D"/>
    <w:rsid w:val="005D0946"/>
    <w:rsid w:val="006002E7"/>
    <w:rsid w:val="006757CB"/>
    <w:rsid w:val="006B2A7D"/>
    <w:rsid w:val="006D6071"/>
    <w:rsid w:val="00866782"/>
    <w:rsid w:val="009E16CC"/>
    <w:rsid w:val="00A00226"/>
    <w:rsid w:val="00AF3AC1"/>
    <w:rsid w:val="00B761EC"/>
    <w:rsid w:val="00C97EDA"/>
    <w:rsid w:val="00F15E44"/>
    <w:rsid w:val="00F421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E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21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2023-03-02T05:44:00Z</dcterms:created>
  <dcterms:modified xsi:type="dcterms:W3CDTF">2023-06-15T02:56:00Z</dcterms:modified>
</cp:coreProperties>
</file>